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B6E2F" w14:textId="3F44B07F" w:rsidR="00EF532E" w:rsidRPr="00EF532E" w:rsidRDefault="00EF532E" w:rsidP="00EF532E">
      <w:pPr>
        <w:jc w:val="center"/>
        <w:rPr>
          <w:rFonts w:ascii="Old English Text MT" w:hAnsi="Old English Text MT"/>
          <w:sz w:val="40"/>
          <w:szCs w:val="40"/>
        </w:rPr>
      </w:pPr>
      <w:r w:rsidRPr="00EF532E">
        <w:rPr>
          <w:rFonts w:ascii="Old English Text MT" w:hAnsi="Old English Text MT"/>
          <w:sz w:val="40"/>
          <w:szCs w:val="40"/>
        </w:rPr>
        <w:t>The Islamia University of Bahawalpur</w:t>
      </w:r>
    </w:p>
    <w:p w14:paraId="4933C6A9" w14:textId="5D389FA4" w:rsidR="00EF532E" w:rsidRPr="00EF532E" w:rsidRDefault="00EF532E" w:rsidP="00EF532E">
      <w:pPr>
        <w:jc w:val="center"/>
        <w:rPr>
          <w:sz w:val="40"/>
          <w:szCs w:val="40"/>
        </w:rPr>
      </w:pPr>
      <w:r w:rsidRPr="00EF532E">
        <w:rPr>
          <w:sz w:val="40"/>
          <w:szCs w:val="40"/>
        </w:rPr>
        <w:t>Department of Economics</w:t>
      </w:r>
    </w:p>
    <w:p w14:paraId="2B64BDAA" w14:textId="77777777" w:rsidR="00EF532E" w:rsidRDefault="00EF532E"/>
    <w:p w14:paraId="33C6AD60" w14:textId="312ECB4D" w:rsidR="00EF532E" w:rsidRPr="00EF532E" w:rsidRDefault="00073249" w:rsidP="00EF532E">
      <w:pPr>
        <w:jc w:val="center"/>
        <w:rPr>
          <w:sz w:val="32"/>
          <w:szCs w:val="32"/>
          <w:u w:val="single"/>
        </w:rPr>
      </w:pPr>
      <w:r>
        <w:rPr>
          <w:i/>
          <w:iCs/>
          <w:sz w:val="32"/>
          <w:szCs w:val="32"/>
        </w:rPr>
        <w:t xml:space="preserve">Advanced Econometrics </w:t>
      </w:r>
    </w:p>
    <w:p w14:paraId="7CF23B69" w14:textId="77777777" w:rsidR="00025625" w:rsidRDefault="00025625" w:rsidP="00025625">
      <w:pPr>
        <w:jc w:val="center"/>
        <w:rPr>
          <w:b/>
          <w:bCs/>
          <w:sz w:val="28"/>
          <w:szCs w:val="28"/>
          <w:u w:val="single"/>
        </w:rPr>
      </w:pPr>
    </w:p>
    <w:p w14:paraId="6B25099E" w14:textId="59A3D369" w:rsidR="00371FEC" w:rsidRPr="00025625" w:rsidRDefault="00EF532E" w:rsidP="00025625">
      <w:pPr>
        <w:jc w:val="center"/>
        <w:rPr>
          <w:b/>
          <w:bCs/>
          <w:sz w:val="28"/>
          <w:szCs w:val="28"/>
          <w:u w:val="single"/>
        </w:rPr>
      </w:pPr>
      <w:r w:rsidRPr="00025625">
        <w:rPr>
          <w:b/>
          <w:bCs/>
          <w:sz w:val="28"/>
          <w:szCs w:val="28"/>
          <w:u w:val="single"/>
        </w:rPr>
        <w:t>Course Outline</w:t>
      </w:r>
    </w:p>
    <w:p w14:paraId="7F585C55" w14:textId="136FB4C7" w:rsidR="00EF532E" w:rsidRDefault="00EF532E" w:rsidP="007F2402">
      <w:pPr>
        <w:jc w:val="both"/>
      </w:pPr>
    </w:p>
    <w:p w14:paraId="4B638E4D" w14:textId="1B2C33EE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Major Topics</w:t>
      </w:r>
      <w:r w:rsidR="002F4C62">
        <w:rPr>
          <w:b/>
          <w:bCs/>
          <w:sz w:val="28"/>
          <w:szCs w:val="28"/>
        </w:rPr>
        <w:t>:</w:t>
      </w:r>
    </w:p>
    <w:p w14:paraId="52E20776" w14:textId="191CEAE7" w:rsidR="00024C24" w:rsidRPr="00024C24" w:rsidRDefault="00073249" w:rsidP="00025625">
      <w:pPr>
        <w:jc w:val="both"/>
      </w:pPr>
      <w:r>
        <w:t>Linear Regression</w:t>
      </w:r>
      <w:r w:rsidR="00205ED3">
        <w:t xml:space="preserve">: Heteroscedasticity, Multicollinearity, Autocorrelation </w:t>
      </w:r>
      <w:r>
        <w:t xml:space="preserve">, Binary Outcome Models: </w:t>
      </w:r>
      <w:proofErr w:type="spellStart"/>
      <w:r>
        <w:t>Probit</w:t>
      </w:r>
      <w:proofErr w:type="spellEnd"/>
      <w:r>
        <w:t xml:space="preserve">, Logit, and </w:t>
      </w:r>
      <w:r w:rsidR="000B0C09">
        <w:t>B</w:t>
      </w:r>
      <w:r>
        <w:t xml:space="preserve">ivariate </w:t>
      </w:r>
      <w:proofErr w:type="spellStart"/>
      <w:r w:rsidR="000B0C09">
        <w:t>P</w:t>
      </w:r>
      <w:r>
        <w:t>robit</w:t>
      </w:r>
      <w:proofErr w:type="spellEnd"/>
      <w:r>
        <w:t xml:space="preserve">, Multinomial and Ordered Models: </w:t>
      </w:r>
      <w:proofErr w:type="spellStart"/>
      <w:r>
        <w:t>Probit</w:t>
      </w:r>
      <w:proofErr w:type="spellEnd"/>
      <w:r>
        <w:t>, Logit, Mixed Logit, Conjoint Analysis, Limited Dependent Variable Models: Tobit, Truncated Regression, Heckman, Count Data Models: Poisson and Negative Binomial, Survival Analysis: Non-Parametric and Parametric Models, Spatial Econometrics: Spatial Lag and Spatial Error Models, Quantile Regression, Treatment Evaluation: Propensity Score and Difference-in-Differences Models, Instrumental Variables: Endogeneity, Hausman Test, 2SLS, Systems of Regressions Equations: SUR Models</w:t>
      </w:r>
      <w:r w:rsidR="00205ED3">
        <w:t>, Time Series Models: Unit Root Test, ARIMA,  Cointegration: Johansen, ARDL</w:t>
      </w:r>
      <w:r>
        <w:t xml:space="preserve">   Panel Data Models: Fixed and Random Effects Models</w:t>
      </w:r>
      <w:r w:rsidR="00D64625">
        <w:t xml:space="preserve">. </w:t>
      </w:r>
    </w:p>
    <w:p w14:paraId="526287F6" w14:textId="53B12B3B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List of books</w:t>
      </w:r>
      <w:r w:rsidR="002F4C62">
        <w:rPr>
          <w:b/>
          <w:bCs/>
          <w:sz w:val="28"/>
          <w:szCs w:val="28"/>
        </w:rPr>
        <w:t>:</w:t>
      </w:r>
    </w:p>
    <w:p w14:paraId="6BAA7009" w14:textId="58634D79" w:rsidR="00EF532E" w:rsidRDefault="002F4C62" w:rsidP="006C0AB7">
      <w:pPr>
        <w:jc w:val="both"/>
      </w:pPr>
      <w:r>
        <w:t>Text</w:t>
      </w:r>
      <w:r w:rsidR="00025625">
        <w:t xml:space="preserve"> Book:</w:t>
      </w:r>
    </w:p>
    <w:p w14:paraId="786DCBCE" w14:textId="0CDD8323" w:rsidR="00025625" w:rsidRDefault="00205ED3" w:rsidP="00290F16">
      <w:pPr>
        <w:pStyle w:val="ListParagraph"/>
        <w:ind w:left="0"/>
        <w:jc w:val="both"/>
      </w:pPr>
      <w:r>
        <w:t>Greene, William H</w:t>
      </w:r>
      <w:r w:rsidR="006C0AB7">
        <w:t>.</w:t>
      </w:r>
      <w:r w:rsidR="00DF600A">
        <w:t xml:space="preserve"> “</w:t>
      </w:r>
      <w:r w:rsidRPr="00205ED3">
        <w:rPr>
          <w:b/>
          <w:bCs/>
          <w:i/>
          <w:iCs/>
        </w:rPr>
        <w:t>Econometric Analysis</w:t>
      </w:r>
      <w:r w:rsidR="00DF600A">
        <w:t>”.</w:t>
      </w:r>
      <w:r>
        <w:t xml:space="preserve"> Seventh Edition, Pearson Education, 2011.</w:t>
      </w:r>
      <w:r w:rsidR="00DF600A">
        <w:t xml:space="preserve"> </w:t>
      </w:r>
    </w:p>
    <w:p w14:paraId="3A91ED8A" w14:textId="7F700A57" w:rsidR="00844D4C" w:rsidRDefault="00205ED3" w:rsidP="006C0AB7">
      <w:pPr>
        <w:jc w:val="both"/>
      </w:pPr>
      <w:hyperlink r:id="rId6" w:history="1">
        <w:r>
          <w:rPr>
            <w:rStyle w:val="Hyperlink"/>
          </w:rPr>
          <w:t>https://www.pdfdrive.com/econometric-analysis-d187763948.html</w:t>
        </w:r>
      </w:hyperlink>
      <w:r>
        <w:t xml:space="preserve"> </w:t>
      </w:r>
    </w:p>
    <w:p w14:paraId="39ACAEB1" w14:textId="080D83C9" w:rsidR="002F4C62" w:rsidRDefault="002F4C62" w:rsidP="006C0AB7">
      <w:pPr>
        <w:jc w:val="both"/>
      </w:pPr>
      <w:r>
        <w:t>Reference Book:</w:t>
      </w:r>
    </w:p>
    <w:p w14:paraId="09856A53" w14:textId="6DA8722E" w:rsidR="002F4C62" w:rsidRDefault="000325ED" w:rsidP="006C0AB7">
      <w:pPr>
        <w:jc w:val="both"/>
      </w:pPr>
      <w:r>
        <w:rPr>
          <w:szCs w:val="24"/>
        </w:rPr>
        <w:t xml:space="preserve">Verbeek, </w:t>
      </w:r>
      <w:proofErr w:type="spellStart"/>
      <w:r>
        <w:rPr>
          <w:szCs w:val="24"/>
        </w:rPr>
        <w:t>Marno</w:t>
      </w:r>
      <w:proofErr w:type="spellEnd"/>
      <w:r>
        <w:rPr>
          <w:szCs w:val="24"/>
        </w:rPr>
        <w:t>.</w:t>
      </w:r>
      <w:r w:rsidR="00BC0229" w:rsidRPr="00BC0229">
        <w:rPr>
          <w:szCs w:val="24"/>
        </w:rPr>
        <w:t xml:space="preserve">  “</w:t>
      </w:r>
      <w:r>
        <w:rPr>
          <w:b/>
          <w:bCs/>
          <w:i/>
          <w:iCs/>
          <w:szCs w:val="24"/>
        </w:rPr>
        <w:t xml:space="preserve">A </w:t>
      </w:r>
      <w:bookmarkStart w:id="0" w:name="_GoBack"/>
      <w:bookmarkEnd w:id="0"/>
      <w:r>
        <w:rPr>
          <w:b/>
          <w:bCs/>
          <w:i/>
          <w:iCs/>
          <w:szCs w:val="24"/>
        </w:rPr>
        <w:t>Guide to Modern Econometrics</w:t>
      </w:r>
      <w:r w:rsidR="00BC0229" w:rsidRPr="00BC0229">
        <w:rPr>
          <w:szCs w:val="24"/>
        </w:rPr>
        <w:t xml:space="preserve">”. </w:t>
      </w:r>
      <w:r>
        <w:rPr>
          <w:szCs w:val="24"/>
        </w:rPr>
        <w:t>Wiley, 2008</w:t>
      </w:r>
      <w:r w:rsidR="00844D4C" w:rsidRPr="00BC0229">
        <w:rPr>
          <w:sz w:val="24"/>
          <w:szCs w:val="24"/>
        </w:rPr>
        <w:t>.</w:t>
      </w:r>
    </w:p>
    <w:p w14:paraId="434AEB54" w14:textId="058F24D3" w:rsidR="00844D4C" w:rsidRDefault="000325ED" w:rsidP="006C0AB7">
      <w:pPr>
        <w:jc w:val="both"/>
      </w:pPr>
      <w:hyperlink r:id="rId7" w:history="1">
        <w:r>
          <w:rPr>
            <w:rStyle w:val="Hyperlink"/>
          </w:rPr>
          <w:t>https://www.pdfdrive.com/a-guide-to-modern-econometrics-2nd-ed-d187661545.html</w:t>
        </w:r>
      </w:hyperlink>
    </w:p>
    <w:p w14:paraId="27CDFE77" w14:textId="0498E8F5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Assessment Methodology and Policy</w:t>
      </w:r>
    </w:p>
    <w:p w14:paraId="5B784004" w14:textId="3287F828" w:rsidR="008E3A51" w:rsidRPr="006628DE" w:rsidRDefault="008E3A51" w:rsidP="008E3A51">
      <w:pPr>
        <w:rPr>
          <w:rFonts w:ascii="Arial" w:hAnsi="Arial" w:cs="Arial"/>
          <w:bCs/>
          <w:color w:val="000000"/>
          <w:sz w:val="20"/>
          <w:szCs w:val="20"/>
        </w:rPr>
      </w:pPr>
      <w:r w:rsidRPr="008E3A51">
        <w:rPr>
          <w:rFonts w:ascii="Arial" w:hAnsi="Arial" w:cs="Arial"/>
          <w:b/>
          <w:color w:val="000000"/>
          <w:sz w:val="20"/>
          <w:szCs w:val="20"/>
        </w:rPr>
        <w:t>Exam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(Date and Procedure to be announced)</w:t>
      </w:r>
      <w:r w:rsidRPr="006628DE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92DB0D4" w14:textId="16378F0C" w:rsidR="00EF532E" w:rsidRDefault="008E3A51" w:rsidP="008E3A51">
      <w:pPr>
        <w:rPr>
          <w:rFonts w:ascii="Arial" w:hAnsi="Arial" w:cs="Arial"/>
          <w:bCs/>
          <w:color w:val="000000"/>
          <w:sz w:val="20"/>
          <w:szCs w:val="20"/>
        </w:rPr>
      </w:pPr>
      <w:r w:rsidRPr="006628DE">
        <w:rPr>
          <w:rFonts w:ascii="Arial" w:hAnsi="Arial" w:cs="Arial"/>
          <w:bCs/>
          <w:color w:val="000000"/>
          <w:sz w:val="20"/>
          <w:szCs w:val="20"/>
        </w:rPr>
        <w:t>Mi</w:t>
      </w:r>
      <w:r>
        <w:rPr>
          <w:rFonts w:ascii="Arial" w:hAnsi="Arial" w:cs="Arial"/>
          <w:bCs/>
          <w:color w:val="000000"/>
          <w:sz w:val="20"/>
          <w:szCs w:val="20"/>
        </w:rPr>
        <w:t>d- Exam (30%) Final Exam (50%)</w:t>
      </w:r>
      <w:r w:rsidRPr="006628DE">
        <w:rPr>
          <w:rFonts w:ascii="Arial" w:hAnsi="Arial" w:cs="Arial"/>
          <w:bCs/>
          <w:color w:val="000000"/>
          <w:sz w:val="20"/>
          <w:szCs w:val="20"/>
        </w:rPr>
        <w:br/>
        <w:t>Session</w:t>
      </w:r>
      <w:r w:rsidR="006F00F8">
        <w:rPr>
          <w:rFonts w:ascii="Arial" w:hAnsi="Arial" w:cs="Arial"/>
          <w:bCs/>
          <w:color w:val="000000"/>
          <w:sz w:val="20"/>
          <w:szCs w:val="20"/>
        </w:rPr>
        <w:t>al Exam</w:t>
      </w:r>
      <w:r w:rsidRPr="006628DE">
        <w:rPr>
          <w:rFonts w:ascii="Arial" w:hAnsi="Arial" w:cs="Arial"/>
          <w:bCs/>
          <w:color w:val="000000"/>
          <w:sz w:val="20"/>
          <w:szCs w:val="20"/>
        </w:rPr>
        <w:t xml:space="preserve"> (20%)</w:t>
      </w:r>
    </w:p>
    <w:p w14:paraId="46A60E87" w14:textId="77777777" w:rsidR="00634190" w:rsidRDefault="008E3A51" w:rsidP="008E3A5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E3A51">
        <w:rPr>
          <w:rFonts w:ascii="Arial" w:hAnsi="Arial" w:cs="Arial"/>
          <w:b/>
          <w:color w:val="000000"/>
          <w:sz w:val="20"/>
          <w:szCs w:val="20"/>
        </w:rPr>
        <w:t>Policy: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In the backdrop of COVID-19 recent outbreak and announced summer vacations, students are suggested to remain in touch with Learning Management System </w:t>
      </w:r>
      <w:r w:rsidR="00AC1ACE">
        <w:rPr>
          <w:rFonts w:ascii="Arial" w:hAnsi="Arial" w:cs="Arial"/>
          <w:bCs/>
          <w:color w:val="000000"/>
          <w:sz w:val="20"/>
          <w:szCs w:val="20"/>
        </w:rPr>
        <w:t xml:space="preserve">(LMS) </w:t>
      </w:r>
      <w:r>
        <w:rPr>
          <w:rFonts w:ascii="Arial" w:hAnsi="Arial" w:cs="Arial"/>
          <w:bCs/>
          <w:color w:val="000000"/>
          <w:sz w:val="20"/>
          <w:szCs w:val="20"/>
        </w:rPr>
        <w:t>launched by the University on official website.  Proper course guideline, e-books, and helping material (audio/video lectures etc.) will, INSHA’ALLAH, be uploaded properly as per university policy.  Stay Home: Stay Safe.</w:t>
      </w:r>
    </w:p>
    <w:p w14:paraId="2E046A9D" w14:textId="039DD9A5" w:rsidR="00634190" w:rsidRDefault="00634190" w:rsidP="008E3A5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lastRenderedPageBreak/>
        <w:t>Along with LMS students are also suggested to utilize online</w:t>
      </w:r>
      <w:r w:rsidR="0091694F">
        <w:rPr>
          <w:rFonts w:ascii="Arial" w:hAnsi="Arial" w:cs="Arial"/>
          <w:bCs/>
          <w:color w:val="000000"/>
          <w:sz w:val="20"/>
          <w:szCs w:val="20"/>
        </w:rPr>
        <w:t xml:space="preserve"> resources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91694F">
        <w:rPr>
          <w:rFonts w:ascii="Arial" w:hAnsi="Arial" w:cs="Arial"/>
          <w:bCs/>
          <w:color w:val="000000"/>
          <w:sz w:val="20"/>
          <w:szCs w:val="20"/>
        </w:rPr>
        <w:t>available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on the following web page</w:t>
      </w:r>
      <w:r w:rsidR="0091694F">
        <w:rPr>
          <w:rFonts w:ascii="Arial" w:hAnsi="Arial" w:cs="Arial"/>
          <w:bCs/>
          <w:color w:val="000000"/>
          <w:sz w:val="20"/>
          <w:szCs w:val="20"/>
        </w:rPr>
        <w:t>s</w:t>
      </w:r>
      <w:r w:rsidR="009667D4">
        <w:rPr>
          <w:rFonts w:ascii="Arial" w:hAnsi="Arial" w:cs="Arial"/>
          <w:bCs/>
          <w:color w:val="000000"/>
          <w:sz w:val="20"/>
          <w:szCs w:val="20"/>
        </w:rPr>
        <w:t xml:space="preserve"> for this specific course</w:t>
      </w:r>
      <w:r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34FB065E" w14:textId="6C5B321A" w:rsidR="003505B4" w:rsidRDefault="000B0C09" w:rsidP="008E3A51">
      <w:pPr>
        <w:jc w:val="both"/>
      </w:pPr>
      <w:hyperlink r:id="rId8" w:history="1">
        <w:r>
          <w:rPr>
            <w:rStyle w:val="Hyperlink"/>
          </w:rPr>
          <w:t>https://sites.google.com/site/econometricsacademy/</w:t>
        </w:r>
      </w:hyperlink>
    </w:p>
    <w:p w14:paraId="59B32EC9" w14:textId="44B28255" w:rsidR="003505B4" w:rsidRDefault="000B0C09" w:rsidP="008E3A5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hyperlink r:id="rId9" w:history="1">
        <w:r>
          <w:rPr>
            <w:rStyle w:val="Hyperlink"/>
          </w:rPr>
          <w:t>https://cruncheconometrix.com.ng/</w:t>
        </w:r>
      </w:hyperlink>
    </w:p>
    <w:p w14:paraId="36DFCC1E" w14:textId="0FAF1F73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Contact Information</w:t>
      </w:r>
    </w:p>
    <w:p w14:paraId="7E7630DD" w14:textId="503865CC" w:rsidR="00AC1ACE" w:rsidRDefault="00AC1ACE">
      <w:r>
        <w:t xml:space="preserve">Email: </w:t>
      </w:r>
      <w:hyperlink r:id="rId10" w:history="1">
        <w:r w:rsidRPr="00E4792B">
          <w:rPr>
            <w:rStyle w:val="Hyperlink"/>
          </w:rPr>
          <w:t>ishtiaq.ahmad@iub.edu.pk</w:t>
        </w:r>
      </w:hyperlink>
      <w:r>
        <w:t xml:space="preserve"> </w:t>
      </w:r>
    </w:p>
    <w:p w14:paraId="4E3264DA" w14:textId="21EF900E" w:rsidR="00EF532E" w:rsidRDefault="00AC1ACE">
      <w:r>
        <w:t xml:space="preserve">Skype ID: </w:t>
      </w:r>
      <w:bookmarkStart w:id="1" w:name="OLE_LINK1"/>
      <w:bookmarkStart w:id="2" w:name="OLE_LINK2"/>
      <w:r>
        <w:fldChar w:fldCharType="begin"/>
      </w:r>
      <w:r>
        <w:instrText xml:space="preserve"> HYPERLINK "</w:instrText>
      </w:r>
      <w:r w:rsidRPr="00AC1ACE">
        <w:instrText>https://join.skype.com/invite/BnLBWqnkYwXB</w:instrText>
      </w:r>
      <w:r>
        <w:instrText xml:space="preserve">" </w:instrText>
      </w:r>
      <w:r>
        <w:fldChar w:fldCharType="separate"/>
      </w:r>
      <w:r w:rsidRPr="00E4792B">
        <w:rPr>
          <w:rStyle w:val="Hyperlink"/>
        </w:rPr>
        <w:t>https://join.skype.com/invite/BnLBWqnkYwXB</w:t>
      </w:r>
      <w:r>
        <w:fldChar w:fldCharType="end"/>
      </w:r>
      <w:bookmarkEnd w:id="1"/>
      <w:bookmarkEnd w:id="2"/>
      <w:r>
        <w:t xml:space="preserve"> </w:t>
      </w:r>
    </w:p>
    <w:p w14:paraId="7D311119" w14:textId="1552AA0A" w:rsidR="00AC1ACE" w:rsidRDefault="00AC1ACE">
      <w:r>
        <w:t>WhatsApp #: (+92) 03452102100</w:t>
      </w:r>
    </w:p>
    <w:p w14:paraId="466639AB" w14:textId="7C998127" w:rsidR="00AC1ACE" w:rsidRDefault="00AC1ACE">
      <w:r>
        <w:t>Cell # (+92) 03452102100 / 03217233171</w:t>
      </w:r>
    </w:p>
    <w:p w14:paraId="27FCA26A" w14:textId="77777777" w:rsidR="00AC1ACE" w:rsidRDefault="00AC1ACE"/>
    <w:sectPr w:rsidR="00AC1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658D6"/>
    <w:multiLevelType w:val="hybridMultilevel"/>
    <w:tmpl w:val="19A052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32E"/>
    <w:rsid w:val="00024C24"/>
    <w:rsid w:val="00025625"/>
    <w:rsid w:val="000325ED"/>
    <w:rsid w:val="00045290"/>
    <w:rsid w:val="00073249"/>
    <w:rsid w:val="000B0C09"/>
    <w:rsid w:val="00205ED3"/>
    <w:rsid w:val="00290F16"/>
    <w:rsid w:val="002F4C62"/>
    <w:rsid w:val="003505B4"/>
    <w:rsid w:val="00371FEC"/>
    <w:rsid w:val="00391396"/>
    <w:rsid w:val="0041072A"/>
    <w:rsid w:val="004C223D"/>
    <w:rsid w:val="00634190"/>
    <w:rsid w:val="006C0AB7"/>
    <w:rsid w:val="006F00F8"/>
    <w:rsid w:val="007D2353"/>
    <w:rsid w:val="007F2402"/>
    <w:rsid w:val="00803198"/>
    <w:rsid w:val="00833281"/>
    <w:rsid w:val="00844D4C"/>
    <w:rsid w:val="008E3A51"/>
    <w:rsid w:val="008E53D0"/>
    <w:rsid w:val="008F4B5E"/>
    <w:rsid w:val="0091694F"/>
    <w:rsid w:val="009667D4"/>
    <w:rsid w:val="00AC1ACE"/>
    <w:rsid w:val="00B154E1"/>
    <w:rsid w:val="00B776AB"/>
    <w:rsid w:val="00BC0229"/>
    <w:rsid w:val="00D64625"/>
    <w:rsid w:val="00D87076"/>
    <w:rsid w:val="00DA05B5"/>
    <w:rsid w:val="00DF600A"/>
    <w:rsid w:val="00E10462"/>
    <w:rsid w:val="00E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F706B"/>
  <w15:chartTrackingRefBased/>
  <w15:docId w15:val="{6AE2C6DB-C29D-493C-94D7-9B40BEE9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4D4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1AC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90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econometricsacademy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dfdrive.com/a-guide-to-modern-econometrics-2nd-ed-d187661545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dfdrive.com/econometric-analysis-d187763948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shtiaq.ahmad@iub.edu.p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uncheconometrix.com.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82700-7F8F-4E6F-8883-51940EC48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Dr</cp:lastModifiedBy>
  <cp:revision>5</cp:revision>
  <dcterms:created xsi:type="dcterms:W3CDTF">2020-03-28T07:13:00Z</dcterms:created>
  <dcterms:modified xsi:type="dcterms:W3CDTF">2020-03-28T07:38:00Z</dcterms:modified>
</cp:coreProperties>
</file>